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95B74" w14:textId="77777777" w:rsidR="0062534A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43"/>
          <w:szCs w:val="43"/>
        </w:rPr>
      </w:pPr>
      <w:r>
        <w:rPr>
          <w:rFonts w:ascii="標楷體" w:eastAsia="標楷體" w:hAnsi="標楷體" w:cs="標楷體"/>
          <w:b/>
          <w:color w:val="000000"/>
          <w:sz w:val="43"/>
          <w:szCs w:val="43"/>
        </w:rPr>
        <w:t>大自然療</w:t>
      </w:r>
      <w:proofErr w:type="gramStart"/>
      <w:r>
        <w:rPr>
          <w:rFonts w:ascii="標楷體" w:eastAsia="標楷體" w:hAnsi="標楷體" w:cs="標楷體"/>
          <w:b/>
          <w:color w:val="000000"/>
          <w:sz w:val="43"/>
          <w:szCs w:val="43"/>
        </w:rPr>
        <w:t>育師 –</w:t>
      </w:r>
      <w:proofErr w:type="gramEnd"/>
      <w:r>
        <w:rPr>
          <w:rFonts w:ascii="標楷體" w:eastAsia="標楷體" w:hAnsi="標楷體" w:cs="標楷體"/>
          <w:b/>
          <w:color w:val="000000"/>
          <w:sz w:val="43"/>
          <w:szCs w:val="43"/>
        </w:rPr>
        <w:t xml:space="preserve"> 技術認證</w:t>
      </w:r>
    </w:p>
    <w:p w14:paraId="0EC65985" w14:textId="77777777" w:rsidR="0062534A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43"/>
          <w:szCs w:val="43"/>
        </w:rPr>
      </w:pPr>
      <w:r>
        <w:rPr>
          <w:rFonts w:ascii="標楷體" w:eastAsia="標楷體" w:hAnsi="標楷體" w:cs="標楷體"/>
          <w:b/>
          <w:color w:val="000000"/>
          <w:sz w:val="43"/>
          <w:szCs w:val="43"/>
        </w:rPr>
        <w:t>活動教案規劃</w:t>
      </w:r>
    </w:p>
    <w:p w14:paraId="6A64F7D7" w14:textId="77777777" w:rsidR="0062534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  <w:highlight w:val="yellow"/>
        </w:rPr>
        <w:t>學員姓名：</w:t>
      </w:r>
    </w:p>
    <w:tbl>
      <w:tblPr>
        <w:tblStyle w:val="ad"/>
        <w:tblW w:w="97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07"/>
        <w:gridCol w:w="2757"/>
        <w:gridCol w:w="666"/>
        <w:gridCol w:w="1020"/>
        <w:gridCol w:w="239"/>
        <w:gridCol w:w="2456"/>
      </w:tblGrid>
      <w:tr w:rsidR="0062534A" w14:paraId="40A32BA1" w14:textId="77777777">
        <w:trPr>
          <w:jc w:val="center"/>
        </w:trPr>
        <w:tc>
          <w:tcPr>
            <w:tcW w:w="2607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E84D99C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分享地點</w:t>
            </w:r>
          </w:p>
        </w:tc>
        <w:tc>
          <w:tcPr>
            <w:tcW w:w="275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9CFBBC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大安公園</w:t>
            </w:r>
          </w:p>
        </w:tc>
        <w:tc>
          <w:tcPr>
            <w:tcW w:w="1686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720867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日期</w:t>
            </w:r>
          </w:p>
        </w:tc>
        <w:tc>
          <w:tcPr>
            <w:tcW w:w="2695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FB93E98" w14:textId="0F3AF002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11</w:t>
            </w:r>
            <w:r w:rsidR="00531C2B">
              <w:rPr>
                <w:rFonts w:ascii="標楷體" w:eastAsia="標楷體" w:hAnsi="標楷體" w:cs="標楷體" w:hint="eastAsia"/>
                <w:b/>
              </w:rPr>
              <w:t>5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b/>
              </w:rPr>
              <w:t>0</w:t>
            </w:r>
            <w:r w:rsidR="00531C2B">
              <w:rPr>
                <w:rFonts w:ascii="標楷體" w:eastAsia="標楷體" w:hAnsi="標楷體" w:cs="標楷體" w:hint="eastAsia"/>
                <w:b/>
              </w:rPr>
              <w:t>1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月</w:t>
            </w:r>
            <w:r w:rsidR="00531C2B">
              <w:rPr>
                <w:rFonts w:ascii="標楷體" w:eastAsia="標楷體" w:hAnsi="標楷體" w:cs="標楷體" w:hint="eastAsia"/>
                <w:b/>
              </w:rPr>
              <w:t>17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日(週</w:t>
            </w:r>
            <w:r>
              <w:rPr>
                <w:rFonts w:ascii="標楷體" w:eastAsia="標楷體" w:hAnsi="標楷體" w:cs="標楷體"/>
                <w:b/>
              </w:rPr>
              <w:t>六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)</w:t>
            </w:r>
          </w:p>
        </w:tc>
      </w:tr>
      <w:tr w:rsidR="0062534A" w14:paraId="06DA7921" w14:textId="77777777">
        <w:trPr>
          <w:jc w:val="center"/>
        </w:trPr>
        <w:tc>
          <w:tcPr>
            <w:tcW w:w="2607" w:type="dxa"/>
            <w:tcBorders>
              <w:left w:val="single" w:sz="12" w:space="0" w:color="000000"/>
              <w:right w:val="single" w:sz="4" w:space="0" w:color="000000"/>
            </w:tcBorders>
          </w:tcPr>
          <w:p w14:paraId="4ECD943B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  <w:p w14:paraId="3FBC85FB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活動三選題</w:t>
            </w:r>
          </w:p>
          <w:p w14:paraId="3E6CD343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</w:rPr>
              <w:t xml:space="preserve"> 由學員</w:t>
            </w:r>
            <w:r>
              <w:rPr>
                <w:rFonts w:ascii="標楷體" w:eastAsia="標楷體" w:hAnsi="標楷體" w:cs="標楷體"/>
                <w:highlight w:val="yellow"/>
              </w:rPr>
              <w:t>自選題目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6FF18C73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14:paraId="20A61330" w14:textId="25B755A6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於</w:t>
            </w:r>
            <w:r w:rsidR="00B647FF">
              <w:rPr>
                <w:rFonts w:ascii="標楷體" w:eastAsia="標楷體" w:hAnsi="標楷體" w:cs="標楷體" w:hint="eastAsia"/>
              </w:rPr>
              <w:t>12</w:t>
            </w:r>
            <w:r>
              <w:rPr>
                <w:rFonts w:ascii="標楷體" w:eastAsia="標楷體" w:hAnsi="標楷體" w:cs="標楷體"/>
                <w:color w:val="000000"/>
              </w:rPr>
              <w:t>月</w:t>
            </w:r>
            <w:r w:rsidR="00B647FF">
              <w:rPr>
                <w:rFonts w:ascii="標楷體" w:eastAsia="標楷體" w:hAnsi="標楷體" w:cs="標楷體" w:hint="eastAsia"/>
              </w:rPr>
              <w:t>21</w:t>
            </w:r>
            <w:r>
              <w:rPr>
                <w:rFonts w:ascii="標楷體" w:eastAsia="標楷體" w:hAnsi="標楷體" w:cs="標楷體"/>
                <w:color w:val="000000"/>
              </w:rPr>
              <w:t>日前，將活動教案規劃</w:t>
            </w:r>
            <w:r>
              <w:rPr>
                <w:rFonts w:ascii="標楷體" w:eastAsia="標楷體" w:hAnsi="標楷體" w:cs="標楷體"/>
              </w:rPr>
              <w:t>E-mail：</w:t>
            </w:r>
            <w:hyperlink r:id="rId5">
              <w:r>
                <w:rPr>
                  <w:rFonts w:ascii="標楷體" w:eastAsia="標楷體" w:hAnsi="標楷體" w:cs="標楷體"/>
                  <w:color w:val="1155CC"/>
                  <w:u w:val="single"/>
                </w:rPr>
                <w:t>paper@g.acp.org.tw</w:t>
              </w:r>
            </w:hyperlink>
          </w:p>
          <w:p w14:paraId="1E3AD236" w14:textId="6F91F497" w:rsidR="0062534A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bookmarkStart w:id="0" w:name="_heading=h.of8os81470v5" w:colFirst="0" w:colLast="0"/>
            <w:bookmarkEnd w:id="0"/>
            <w:r>
              <w:rPr>
                <w:rFonts w:ascii="標楷體" w:eastAsia="標楷體" w:hAnsi="標楷體" w:cs="標楷體"/>
              </w:rPr>
              <w:t>信件主旨：</w:t>
            </w:r>
            <w:r>
              <w:rPr>
                <w:rFonts w:ascii="標楷體" w:eastAsia="標楷體" w:hAnsi="標楷體" w:cs="標楷體"/>
                <w:b/>
              </w:rPr>
              <w:t>11</w:t>
            </w:r>
            <w:r w:rsidR="00B647FF">
              <w:rPr>
                <w:rFonts w:ascii="標楷體" w:eastAsia="標楷體" w:hAnsi="標楷體" w:cs="標楷體" w:hint="eastAsia"/>
                <w:b/>
              </w:rPr>
              <w:t>5</w:t>
            </w:r>
            <w:r>
              <w:rPr>
                <w:rFonts w:ascii="標楷體" w:eastAsia="標楷體" w:hAnsi="標楷體" w:cs="標楷體"/>
                <w:b/>
              </w:rPr>
              <w:t>NHG王小明</w:t>
            </w:r>
          </w:p>
          <w:p w14:paraId="519F16D1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14:paraId="5F3B286A" w14:textId="77777777" w:rsidR="0062534A" w:rsidRPr="00B647FF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27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8A5833" w14:textId="77777777" w:rsidR="0062534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活動三選題:</w:t>
            </w:r>
          </w:p>
          <w:p w14:paraId="056699BD" w14:textId="77777777" w:rsidR="0062534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1、人與自己的對話-內在的關照</w:t>
            </w:r>
          </w:p>
          <w:p w14:paraId="4C2488DA" w14:textId="77777777" w:rsidR="0062534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2、人與他人的互動-愛的流動</w:t>
            </w:r>
          </w:p>
          <w:p w14:paraId="30A2FEF2" w14:textId="77777777" w:rsidR="0062534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3、人與自然的饗宴-森林的療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癒</w:t>
            </w:r>
            <w:proofErr w:type="gramEnd"/>
          </w:p>
          <w:p w14:paraId="781B4508" w14:textId="77777777" w:rsidR="0062534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學員需設計一套完整的教案，包括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柯內爾的心流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學習法的起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承主合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，再就</w:t>
            </w:r>
            <w:r>
              <w:rPr>
                <w:rFonts w:ascii="標楷體" w:eastAsia="標楷體" w:hAnsi="標楷體" w:cs="標楷體"/>
                <w:highlight w:val="yellow"/>
              </w:rPr>
              <w:t>自選</w:t>
            </w:r>
            <w:r>
              <w:rPr>
                <w:rFonts w:ascii="標楷體" w:eastAsia="標楷體" w:hAnsi="標楷體" w:cs="標楷體"/>
                <w:color w:val="000000"/>
              </w:rPr>
              <w:t>的題目加強示範演練說明</w:t>
            </w:r>
            <w:r>
              <w:rPr>
                <w:rFonts w:ascii="標楷體" w:eastAsia="標楷體" w:hAnsi="標楷體" w:cs="標楷體"/>
                <w:color w:val="FF0000"/>
              </w:rPr>
              <w:t xml:space="preserve"> </w:t>
            </w:r>
          </w:p>
          <w:p w14:paraId="493429CF" w14:textId="77777777" w:rsidR="0062534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請標注自選題為那一項？</w:t>
            </w:r>
          </w:p>
        </w:tc>
        <w:tc>
          <w:tcPr>
            <w:tcW w:w="168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34C53C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分享對象</w:t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07F833D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自行設定</w:t>
            </w:r>
          </w:p>
        </w:tc>
      </w:tr>
      <w:tr w:rsidR="0062534A" w14:paraId="5AEBF4D2" w14:textId="77777777">
        <w:trPr>
          <w:jc w:val="center"/>
        </w:trPr>
        <w:tc>
          <w:tcPr>
            <w:tcW w:w="2607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665A2C9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演練地點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422AA8D" w14:textId="77777777" w:rsidR="0062534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大安公園捷運2號出口，</w:t>
            </w:r>
          </w:p>
          <w:p w14:paraId="40F5992C" w14:textId="77777777" w:rsidR="0062534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進入公園後向右，</w:t>
            </w:r>
          </w:p>
          <w:p w14:paraId="2901FE6F" w14:textId="77777777" w:rsidR="0062534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步道右邊的花圃、</w:t>
            </w:r>
          </w:p>
          <w:p w14:paraId="4C8AACCF" w14:textId="77777777" w:rsidR="0062534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或左邊的</w:t>
            </w:r>
            <w:proofErr w:type="gramStart"/>
            <w:r>
              <w:rPr>
                <w:rFonts w:ascii="標楷體" w:eastAsia="標楷體" w:hAnsi="標楷體" w:cs="標楷體"/>
                <w:color w:val="FF0000"/>
              </w:rPr>
              <w:t>的</w:t>
            </w:r>
            <w:proofErr w:type="gramEnd"/>
            <w:r>
              <w:rPr>
                <w:rFonts w:ascii="標楷體" w:eastAsia="標楷體" w:hAnsi="標楷體" w:cs="標楷體"/>
                <w:color w:val="FF0000"/>
              </w:rPr>
              <w:t>森林綠地</w:t>
            </w:r>
          </w:p>
        </w:tc>
        <w:tc>
          <w:tcPr>
            <w:tcW w:w="1686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145BC9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時間</w:t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121F03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每人示範演練15min</w:t>
            </w:r>
          </w:p>
          <w:p w14:paraId="113C8CA3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評委回饋:5min</w:t>
            </w:r>
          </w:p>
        </w:tc>
      </w:tr>
      <w:tr w:rsidR="0062534A" w14:paraId="521F8B3D" w14:textId="77777777">
        <w:trPr>
          <w:cantSplit/>
          <w:jc w:val="center"/>
        </w:trPr>
        <w:tc>
          <w:tcPr>
            <w:tcW w:w="2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1C118E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活動目標</w:t>
            </w:r>
          </w:p>
        </w:tc>
        <w:tc>
          <w:tcPr>
            <w:tcW w:w="7138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DA3254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簡單說明活動想要達成之效果</w:t>
            </w:r>
          </w:p>
          <w:p w14:paraId="31C98DC5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例如 :</w:t>
            </w:r>
            <w:r>
              <w:rPr>
                <w:rFonts w:ascii="標楷體" w:eastAsia="標楷體" w:hAnsi="標楷體" w:cs="標楷體"/>
                <w:i/>
                <w:color w:val="000000"/>
                <w:sz w:val="22"/>
                <w:szCs w:val="22"/>
              </w:rPr>
              <w:t xml:space="preserve"> (參考用)</w:t>
            </w:r>
          </w:p>
          <w:p w14:paraId="1C507C76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i/>
                <w:color w:val="000000"/>
                <w:sz w:val="22"/>
                <w:szCs w:val="22"/>
              </w:rPr>
              <w:t>用遊戲方式帶領民眾進入大自然，引發興趣。</w:t>
            </w:r>
          </w:p>
          <w:p w14:paraId="56C36FB1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i/>
                <w:color w:val="000000"/>
                <w:sz w:val="22"/>
                <w:szCs w:val="22"/>
              </w:rPr>
              <w:t>用輕鬆活潑的分享方式介紹園區。</w:t>
            </w:r>
          </w:p>
          <w:p w14:paraId="22A0B551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i/>
                <w:color w:val="000000"/>
                <w:sz w:val="22"/>
                <w:szCs w:val="22"/>
              </w:rPr>
              <w:t>讓遊客感受到身心靈</w:t>
            </w:r>
            <w:proofErr w:type="gramStart"/>
            <w:r>
              <w:rPr>
                <w:rFonts w:ascii="標楷體" w:eastAsia="標楷體" w:hAnsi="標楷體" w:cs="標楷體"/>
                <w:i/>
                <w:color w:val="000000"/>
                <w:sz w:val="22"/>
                <w:szCs w:val="22"/>
              </w:rPr>
              <w:t>紓</w:t>
            </w:r>
            <w:proofErr w:type="gramEnd"/>
            <w:r>
              <w:rPr>
                <w:rFonts w:ascii="標楷體" w:eastAsia="標楷體" w:hAnsi="標楷體" w:cs="標楷體"/>
                <w:i/>
                <w:color w:val="000000"/>
                <w:sz w:val="22"/>
                <w:szCs w:val="22"/>
              </w:rPr>
              <w:t>壓的效能。</w:t>
            </w:r>
          </w:p>
          <w:p w14:paraId="0A589A01" w14:textId="77777777" w:rsidR="0062534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以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柯內爾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【順流學習法】來分享，</w:t>
            </w:r>
            <w:r>
              <w:rPr>
                <w:rFonts w:ascii="標楷體" w:eastAsia="標楷體" w:hAnsi="標楷體" w:cs="標楷體"/>
                <w:color w:val="000000"/>
              </w:rPr>
              <w:t>就</w:t>
            </w:r>
            <w:r>
              <w:rPr>
                <w:rFonts w:ascii="標楷體" w:eastAsia="標楷體" w:hAnsi="標楷體" w:cs="標楷體"/>
                <w:highlight w:val="yellow"/>
              </w:rPr>
              <w:t>自選</w:t>
            </w:r>
            <w:r>
              <w:rPr>
                <w:rFonts w:ascii="標楷體" w:eastAsia="標楷體" w:hAnsi="標楷體" w:cs="標楷體"/>
                <w:color w:val="000000"/>
              </w:rPr>
              <w:t>的題目加強示範某一階段的演練說明</w:t>
            </w:r>
          </w:p>
          <w:p w14:paraId="0418C6F9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     )1.第一階段：喚醒熱忱 (開場、暖身、破冰、引發學習熱忱)</w:t>
            </w:r>
          </w:p>
          <w:p w14:paraId="4595F12F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     )2.第二階段：輔活動 - 集中注意力 、開啟五官六感</w:t>
            </w:r>
          </w:p>
          <w:p w14:paraId="245270CB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     )3.第三階段：主活動 - 直接體驗</w:t>
            </w:r>
          </w:p>
          <w:p w14:paraId="09BDD1A0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     )4.第四階段：分享啟示 、沉澱、Ending</w:t>
            </w:r>
          </w:p>
        </w:tc>
      </w:tr>
      <w:tr w:rsidR="0062534A" w14:paraId="4EEF99C1" w14:textId="77777777">
        <w:trPr>
          <w:cantSplit/>
          <w:jc w:val="center"/>
        </w:trPr>
        <w:tc>
          <w:tcPr>
            <w:tcW w:w="2607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1F2D9222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活動單元</w:t>
            </w:r>
          </w:p>
        </w:tc>
        <w:tc>
          <w:tcPr>
            <w:tcW w:w="3423" w:type="dxa"/>
            <w:gridSpan w:val="2"/>
            <w:tcBorders>
              <w:top w:val="single" w:sz="4" w:space="0" w:color="000000"/>
            </w:tcBorders>
            <w:vAlign w:val="center"/>
          </w:tcPr>
          <w:p w14:paraId="324BD634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活動流程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</w:tcBorders>
            <w:vAlign w:val="center"/>
          </w:tcPr>
          <w:p w14:paraId="2265570B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時間</w:t>
            </w:r>
          </w:p>
        </w:tc>
        <w:tc>
          <w:tcPr>
            <w:tcW w:w="2456" w:type="dxa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24C905C8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準備物品</w:t>
            </w:r>
          </w:p>
        </w:tc>
      </w:tr>
      <w:tr w:rsidR="0062534A" w14:paraId="3A829B92" w14:textId="77777777">
        <w:trPr>
          <w:cantSplit/>
          <w:jc w:val="center"/>
        </w:trPr>
        <w:tc>
          <w:tcPr>
            <w:tcW w:w="2607" w:type="dxa"/>
            <w:tcBorders>
              <w:left w:val="single" w:sz="12" w:space="0" w:color="000000"/>
            </w:tcBorders>
            <w:vAlign w:val="center"/>
          </w:tcPr>
          <w:p w14:paraId="58EA619F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14:paraId="32AFE8CE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423" w:type="dxa"/>
            <w:gridSpan w:val="2"/>
            <w:vAlign w:val="center"/>
          </w:tcPr>
          <w:p w14:paraId="2182EAB9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3673846A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2456" w:type="dxa"/>
            <w:tcBorders>
              <w:right w:val="single" w:sz="12" w:space="0" w:color="000000"/>
            </w:tcBorders>
            <w:vAlign w:val="center"/>
          </w:tcPr>
          <w:p w14:paraId="08AB9BBF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62534A" w14:paraId="571A59DA" w14:textId="77777777">
        <w:trPr>
          <w:cantSplit/>
          <w:jc w:val="center"/>
        </w:trPr>
        <w:tc>
          <w:tcPr>
            <w:tcW w:w="2607" w:type="dxa"/>
            <w:tcBorders>
              <w:left w:val="single" w:sz="12" w:space="0" w:color="000000"/>
            </w:tcBorders>
            <w:vAlign w:val="center"/>
          </w:tcPr>
          <w:p w14:paraId="3F96F7D2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14:paraId="1DAE0D94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423" w:type="dxa"/>
            <w:gridSpan w:val="2"/>
            <w:vAlign w:val="center"/>
          </w:tcPr>
          <w:p w14:paraId="394BBBE3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2973B421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2456" w:type="dxa"/>
            <w:tcBorders>
              <w:right w:val="single" w:sz="12" w:space="0" w:color="000000"/>
            </w:tcBorders>
            <w:vAlign w:val="center"/>
          </w:tcPr>
          <w:p w14:paraId="56D22676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62534A" w14:paraId="69D5EA30" w14:textId="77777777">
        <w:trPr>
          <w:cantSplit/>
          <w:jc w:val="center"/>
        </w:trPr>
        <w:tc>
          <w:tcPr>
            <w:tcW w:w="2607" w:type="dxa"/>
            <w:tcBorders>
              <w:left w:val="single" w:sz="12" w:space="0" w:color="000000"/>
            </w:tcBorders>
            <w:vAlign w:val="center"/>
          </w:tcPr>
          <w:p w14:paraId="28F5E9FF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14:paraId="7D1EA164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423" w:type="dxa"/>
            <w:gridSpan w:val="2"/>
            <w:vAlign w:val="center"/>
          </w:tcPr>
          <w:p w14:paraId="1B227DA7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153B411E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2456" w:type="dxa"/>
            <w:tcBorders>
              <w:right w:val="single" w:sz="12" w:space="0" w:color="000000"/>
            </w:tcBorders>
            <w:vAlign w:val="center"/>
          </w:tcPr>
          <w:p w14:paraId="1D3DE063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62534A" w14:paraId="1FA0ABAF" w14:textId="77777777">
        <w:trPr>
          <w:cantSplit/>
          <w:trHeight w:val="673"/>
          <w:jc w:val="center"/>
        </w:trPr>
        <w:tc>
          <w:tcPr>
            <w:tcW w:w="260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E86246E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423" w:type="dxa"/>
            <w:gridSpan w:val="2"/>
            <w:tcBorders>
              <w:bottom w:val="single" w:sz="12" w:space="0" w:color="000000"/>
            </w:tcBorders>
            <w:vAlign w:val="center"/>
          </w:tcPr>
          <w:p w14:paraId="0B306682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gridSpan w:val="2"/>
            <w:tcBorders>
              <w:bottom w:val="single" w:sz="12" w:space="0" w:color="000000"/>
            </w:tcBorders>
            <w:vAlign w:val="center"/>
          </w:tcPr>
          <w:p w14:paraId="5AD934D5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2456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9CCC4A4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</w:tbl>
    <w:p w14:paraId="71E725D3" w14:textId="77777777" w:rsidR="0062534A" w:rsidRDefault="006253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sectPr w:rsidR="0062534A">
      <w:pgSz w:w="11906" w:h="16838"/>
      <w:pgMar w:top="851" w:right="1134" w:bottom="0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00000001" w:usb1="08080000" w:usb2="00000010" w:usb3="00000000" w:csb0="00100000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34A"/>
    <w:rsid w:val="00531C2B"/>
    <w:rsid w:val="0062534A"/>
    <w:rsid w:val="00B647FF"/>
    <w:rsid w:val="00C0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C9B08"/>
  <w15:docId w15:val="{7D2CCD26-B9BB-49C4-BA5E-31F3EBB8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paragraph" w:styleId="1">
    <w:name w:val="heading 1"/>
    <w:basedOn w:val="a"/>
    <w:next w:val="a"/>
    <w:uiPriority w:val="9"/>
    <w:qFormat/>
    <w:pPr>
      <w:keepNext/>
      <w:spacing w:line="440" w:lineRule="atLeast"/>
      <w:ind w:firstLineChars="200" w:firstLine="720"/>
      <w:jc w:val="both"/>
    </w:pPr>
    <w:rPr>
      <w:rFonts w:ascii="標楷體" w:eastAsia="標楷體" w:hAnsi="標楷體"/>
      <w:sz w:val="36"/>
      <w:szCs w:val="36"/>
      <w:u w:val="single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Body Text Indent"/>
    <w:basedOn w:val="a"/>
    <w:pPr>
      <w:ind w:firstLineChars="200" w:firstLine="480"/>
    </w:pPr>
  </w:style>
  <w:style w:type="paragraph" w:styleId="a6">
    <w:name w:val="List Paragraph"/>
    <w:basedOn w:val="a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rPr>
      <w:rFonts w:ascii="細明體" w:eastAsia="細明體" w:hAnsi="細明體" w:cs="細明體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aper@g.acp.org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kouLIqXToUiQ56VPpkDwRAVWxg==">CgMxLjAyDmgub2Y4b3M4MTQ3MHY1OAByITFkWS0xNzNrcGQ3V2h1M0VwWFpDcFJ3ZmFKd2FKaDZUWQ==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chuosw</dc:creator>
  <cp:lastModifiedBy>胡 庭瑜</cp:lastModifiedBy>
  <cp:revision>3</cp:revision>
  <dcterms:created xsi:type="dcterms:W3CDTF">2024-05-16T08:55:00Z</dcterms:created>
  <dcterms:modified xsi:type="dcterms:W3CDTF">2025-10-28T05:53:00Z</dcterms:modified>
</cp:coreProperties>
</file>